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456504" w:rsidRPr="000B595E" w:rsidRDefault="00456504" w:rsidP="0045650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BİRİNCİ BİRLEŞİM GÜNDEMİ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.12.2020  Salı 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56504" w:rsidRPr="000B595E" w:rsidRDefault="00456504" w:rsidP="00456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B595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B595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1 -)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B595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3-)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İlçe  Sosyal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2 kişinin belirlenmesi konusunun görüşülmesi.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4-)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Mülkiyeti İl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Özel  İdaresine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ait</w:t>
      </w:r>
      <w:r w:rsidRPr="000B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sz w:val="24"/>
          <w:szCs w:val="24"/>
        </w:rPr>
        <w:t xml:space="preserve">İlimiz Çamardı İlçesi Burç Köyü 364 ada 1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 parselde İl Özel İdaresince  yapılan 1/5000 ölçekli Nazım İmar Planı Değişikliği ile  1/1000 ölçekli Uygulama İmar Planı Değişikliğinin onaylanıp onaylanmayacağı konusu ile ilgili  İmar ve  Bayındırlık Komisyonu Raporunun görüşülmesi ve oylanması.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5-)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Mülkiyeti İl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Özel  İdaresine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ait</w:t>
      </w:r>
      <w:r w:rsidRPr="000B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sz w:val="24"/>
          <w:szCs w:val="24"/>
        </w:rPr>
        <w:t xml:space="preserve">İlimiz Altunhisar İlçesi  Akmanlar (Yakacık) Köyü </w:t>
      </w:r>
      <w:r w:rsidRPr="000B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sz w:val="24"/>
          <w:szCs w:val="24"/>
        </w:rPr>
        <w:t xml:space="preserve">3095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parselde İl Özel İdaresince  yapılan 1/5000 ölçekli Nazım İmar Planı Değişikliği ile  1/1000 ölçekli Uygulama İmar Planı Değişikliğinin  onaylanıp onaylanmayacağı konusu ile ilgili  İmar ve  Bayındırlık Komisyonu Raporunun görüşülmesi ve oylanması.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6-)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İlimiz Merkez Koyunlu Köyü 1654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parselde yol amaçlı yapılan 1/1000 ölçekli Uygulama İmar Planı Değişikliğinin onaylanıp onaylanmayacağı konusu ile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 xml:space="preserve"> İmar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0B595E">
        <w:rPr>
          <w:rFonts w:ascii="Times New Roman" w:hAnsi="Times New Roman" w:cs="Times New Roman"/>
          <w:sz w:val="24"/>
          <w:szCs w:val="24"/>
        </w:rPr>
        <w:t xml:space="preserve"> Bayındırlık Komisyonu Raporunun görüşülmesi ve oylanması.</w:t>
      </w:r>
    </w:p>
    <w:p w:rsidR="00456504" w:rsidRPr="000B595E" w:rsidRDefault="00456504" w:rsidP="00456504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  <w:t>7</w:t>
      </w:r>
      <w:r w:rsidRPr="000B595E">
        <w:rPr>
          <w:rFonts w:ascii="Times New Roman" w:hAnsi="Times New Roman" w:cs="Times New Roman"/>
          <w:b/>
          <w:sz w:val="24"/>
          <w:szCs w:val="24"/>
        </w:rPr>
        <w:t>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</w:p>
    <w:p w:rsidR="00456504" w:rsidRPr="000B595E" w:rsidRDefault="00456504" w:rsidP="004565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ED4064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D4064" w:rsidRPr="000B595E" w:rsidRDefault="00ED4064" w:rsidP="00ED406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D4064" w:rsidRPr="000B595E" w:rsidRDefault="00ED4064" w:rsidP="00ED40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D4064" w:rsidRPr="000B595E" w:rsidRDefault="00ED4064" w:rsidP="00ED40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D4064" w:rsidRPr="000B595E" w:rsidRDefault="00ED4064" w:rsidP="00ED40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.12.2020  Çarşamba</w:t>
      </w:r>
    </w:p>
    <w:p w:rsidR="00ED4064" w:rsidRPr="000B595E" w:rsidRDefault="00ED4064" w:rsidP="00ED406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D4064" w:rsidRPr="000B595E" w:rsidRDefault="00ED4064" w:rsidP="00ED40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B595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B595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D4064" w:rsidRPr="000B595E" w:rsidRDefault="00ED4064" w:rsidP="00ED406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1 -)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D4064" w:rsidRPr="000B595E" w:rsidRDefault="00ED4064" w:rsidP="00ED40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B595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D4064" w:rsidRPr="000B595E" w:rsidRDefault="00ED4064" w:rsidP="00ED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3-)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İlimiz Çamardı İlçesi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Çukurbağ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Köyü 253 ada 2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parselde Kamping Alanı amaçlı yapılan 1/5000 ölçekli Nazım İmar Planı ile 1/1000 ölçekli Uygulama İmar Planının onaylanıp onaylanmayacağı konusu ile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ve  Bayındırlık Komisyonu Raporunun görüşülmesi ve oylanması.</w:t>
      </w:r>
    </w:p>
    <w:p w:rsidR="00ED4064" w:rsidRPr="000B595E" w:rsidRDefault="00ED4064" w:rsidP="00ED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color w:val="000000"/>
          <w:sz w:val="24"/>
          <w:szCs w:val="24"/>
        </w:rPr>
        <w:t>4-)</w:t>
      </w:r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Mülkiyeti İl Özel idaresine </w:t>
      </w:r>
      <w:proofErr w:type="gramStart"/>
      <w:r w:rsidRPr="000B595E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Ulukışla İlçesinde bulunan 45 adet taşınmazın </w:t>
      </w:r>
      <w:r w:rsidRPr="000B595E">
        <w:rPr>
          <w:rFonts w:ascii="Times New Roman" w:hAnsi="Times New Roman" w:cs="Times New Roman"/>
          <w:sz w:val="24"/>
          <w:szCs w:val="24"/>
        </w:rPr>
        <w:t>satışının yapılıp yapılmayacağı  konusu ile ilgili   Plan ve Bütçe  Komisyonu ile  Çeşitli İşler  Komisyonu Raporunun görüşülmesi ve oylanması.</w:t>
      </w:r>
    </w:p>
    <w:p w:rsidR="00ED4064" w:rsidRPr="000B595E" w:rsidRDefault="00ED4064" w:rsidP="00ED4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5-)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 Özel İdaresi Tarımsal Hizmetler Müdürlüğü bünyesinde faaliyet gösteren Toprak ve Su Tahlilleri laboratuvarında yapılan analizlerin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2021  yılı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ücret tarifesinin belirlenmesi konusu ile ilgili  Plan ve Bütçe Komisyonu ile  Tarım Komisyonu Raporunun görüşülmesi ve oylanması.</w:t>
      </w:r>
    </w:p>
    <w:p w:rsidR="00ED4064" w:rsidRPr="000B595E" w:rsidRDefault="00ED4064" w:rsidP="00ED4064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  <w:r w:rsidRPr="000B595E">
        <w:rPr>
          <w:rFonts w:ascii="Times New Roman" w:hAnsi="Times New Roman" w:cs="Times New Roman"/>
          <w:b/>
          <w:sz w:val="24"/>
          <w:szCs w:val="24"/>
        </w:rPr>
        <w:t>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ED4064" w:rsidRPr="000B595E" w:rsidRDefault="00ED4064" w:rsidP="00ED40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</w:p>
    <w:p w:rsidR="00ED4064" w:rsidRPr="000B595E" w:rsidRDefault="00ED4064" w:rsidP="00ED406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D4064" w:rsidRPr="000B595E" w:rsidRDefault="00ED4064" w:rsidP="00ED4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ED406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ED4064" w:rsidRPr="000B595E" w:rsidRDefault="00ED4064" w:rsidP="00E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9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</w:t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456504" w:rsidRPr="000B595E" w:rsidRDefault="00456504" w:rsidP="0045650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.12.2020  Perşembe</w:t>
      </w:r>
    </w:p>
    <w:p w:rsidR="00456504" w:rsidRPr="000B595E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56504" w:rsidRPr="000B595E" w:rsidRDefault="00456504" w:rsidP="00456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B595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B595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1 -)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B595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3-)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</w:t>
      </w:r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ait İlimiz Merkez </w:t>
      </w:r>
      <w:proofErr w:type="spellStart"/>
      <w:r w:rsidRPr="000B595E">
        <w:rPr>
          <w:rFonts w:ascii="Times New Roman" w:hAnsi="Times New Roman" w:cs="Times New Roman"/>
          <w:color w:val="000000"/>
          <w:sz w:val="24"/>
          <w:szCs w:val="24"/>
        </w:rPr>
        <w:t>Şahinali</w:t>
      </w:r>
      <w:proofErr w:type="spellEnd"/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595E">
        <w:rPr>
          <w:rFonts w:ascii="Times New Roman" w:hAnsi="Times New Roman" w:cs="Times New Roman"/>
          <w:color w:val="000000"/>
          <w:sz w:val="24"/>
          <w:szCs w:val="24"/>
        </w:rPr>
        <w:t>Mahallesi  1566</w:t>
      </w:r>
      <w:proofErr w:type="gramEnd"/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ada 9 </w:t>
      </w:r>
      <w:proofErr w:type="spellStart"/>
      <w:r w:rsidRPr="000B595E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(5.619,81 m2)   ve 10 </w:t>
      </w:r>
      <w:proofErr w:type="spellStart"/>
      <w:r w:rsidRPr="000B595E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color w:val="000000"/>
          <w:sz w:val="24"/>
          <w:szCs w:val="24"/>
        </w:rPr>
        <w:t xml:space="preserve"> (5.619,81 m2) parselde kayıtlı  arsa vasıflı taşınmazın  kat karşılığı satışının yapılıp yapılmayacağı konusu ile ilgili  Plan ve Bütçe Komisyonu ile  Çeşitli İşler  Komisyonu </w:t>
      </w:r>
      <w:r w:rsidRPr="000B595E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4-)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İlimiz Ulukışla İlçesi Gümüş Köyü 102 ada 381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parselde Konut Alanı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amaçlı  yapılan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1/5000 ölçekli Nazım İmar Planı  ile 1/1000 ölçekli Uygulama İmar  Planının onaylanıp onaylanmayacağı konusu ile ilgili  İmar ve  Bayındırlık Komisyonu Raporunun görüşülmesi ve oylanması.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5-)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İlimiz Ulukışla İlçesi Gümüş Köyü 101 ada 34 ve 40 </w:t>
      </w:r>
      <w:proofErr w:type="spellStart"/>
      <w:r w:rsidRPr="000B595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0B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parselde  Konut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Alanı amaçlı yapılan 1/5000 ölçekli Nazım İmar Planı  ile 1/1000 ölçekli Uygulama İmar Planının onaylanıp onaylanmayacağı konusu ile ilgili  İmar ve  Bayındırlık Komisyonu Raporunun görüşülmesi ve oylanması.</w:t>
      </w:r>
    </w:p>
    <w:p w:rsidR="00456504" w:rsidRPr="000B595E" w:rsidRDefault="00456504" w:rsidP="00456504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0B59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B595E">
        <w:rPr>
          <w:rFonts w:ascii="Times New Roman" w:hAnsi="Times New Roman" w:cs="Times New Roman"/>
          <w:b/>
          <w:sz w:val="24"/>
          <w:szCs w:val="24"/>
        </w:rPr>
        <w:t>-)</w:t>
      </w:r>
      <w:r w:rsidRPr="000B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95E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0B595E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456504" w:rsidRPr="000B595E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456504" w:rsidRPr="000B595E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</w:r>
      <w:r w:rsidRPr="000B595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67A" w:rsidRDefault="0099567A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67A" w:rsidRPr="004D2161" w:rsidRDefault="0099567A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56504" w:rsidRPr="004D2161" w:rsidRDefault="00456504" w:rsidP="0099567A">
      <w:pPr>
        <w:tabs>
          <w:tab w:val="left" w:pos="1253"/>
          <w:tab w:val="center" w:pos="47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456504" w:rsidRPr="004D2161" w:rsidRDefault="0045650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456504" w:rsidRPr="004D2161" w:rsidRDefault="0045650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4D2161" w:rsidRDefault="00456504" w:rsidP="0099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4D2161" w:rsidRDefault="00456504" w:rsidP="0045650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D216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D2161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4D216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56504" w:rsidRPr="004D2161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2161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56504" w:rsidRPr="004D2161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DÖRDÜNCÜ   BİRLEŞİM</w:t>
      </w:r>
      <w:proofErr w:type="gramEnd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56504" w:rsidRPr="004D2161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4D2161" w:rsidRDefault="00456504" w:rsidP="00456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.12.2020  Cuma </w:t>
      </w:r>
    </w:p>
    <w:p w:rsidR="00456504" w:rsidRPr="004D2161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56504" w:rsidRPr="004D2161" w:rsidRDefault="00456504" w:rsidP="00456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D216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D216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56504" w:rsidRPr="004D2161" w:rsidRDefault="00456504" w:rsidP="0045650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504" w:rsidRPr="004D2161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1 -)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56504" w:rsidRPr="004D2161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D216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3-)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İlimiz Merkez Ovacık </w:t>
      </w:r>
      <w:proofErr w:type="gramStart"/>
      <w:r w:rsidRPr="004D2161">
        <w:rPr>
          <w:rFonts w:ascii="Times New Roman" w:hAnsi="Times New Roman" w:cs="Times New Roman"/>
          <w:sz w:val="24"/>
          <w:szCs w:val="24"/>
        </w:rPr>
        <w:t>Köyünde  yaklaşık</w:t>
      </w:r>
      <w:proofErr w:type="gramEnd"/>
      <w:r w:rsidRPr="004D2161">
        <w:rPr>
          <w:rFonts w:ascii="Times New Roman" w:hAnsi="Times New Roman" w:cs="Times New Roman"/>
          <w:sz w:val="24"/>
          <w:szCs w:val="24"/>
        </w:rPr>
        <w:t xml:space="preserve"> 7.5 hektar alanda İl Özel idaresince yapılan 1/5000 ölçekli Nazım İmar Planı Değişikliği  ile 1/1000 ölçekli Uygulama İmar Planı Değişikliğine  askı süresinde  yapılan  2  adet itirazın değerlendirilmesi  konusu ile ilgili  İmar ve  Bayındırlık Komisyonu Raporunun görüşülmesi ve oylanması.</w:t>
      </w: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4-)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İlimiz Bor </w:t>
      </w:r>
      <w:proofErr w:type="gramStart"/>
      <w:r w:rsidRPr="004D2161">
        <w:rPr>
          <w:rFonts w:ascii="Times New Roman" w:hAnsi="Times New Roman" w:cs="Times New Roman"/>
          <w:sz w:val="24"/>
          <w:szCs w:val="24"/>
        </w:rPr>
        <w:t xml:space="preserve">İlçesi  </w:t>
      </w:r>
      <w:proofErr w:type="spellStart"/>
      <w:r w:rsidRPr="004D2161">
        <w:rPr>
          <w:rFonts w:ascii="Times New Roman" w:hAnsi="Times New Roman" w:cs="Times New Roman"/>
          <w:sz w:val="24"/>
          <w:szCs w:val="24"/>
        </w:rPr>
        <w:t>Karamahmutlu</w:t>
      </w:r>
      <w:proofErr w:type="spellEnd"/>
      <w:proofErr w:type="gramEnd"/>
      <w:r w:rsidRPr="004D2161">
        <w:rPr>
          <w:rFonts w:ascii="Times New Roman" w:hAnsi="Times New Roman" w:cs="Times New Roman"/>
          <w:sz w:val="24"/>
          <w:szCs w:val="24"/>
        </w:rPr>
        <w:t xml:space="preserve"> Köyü 636 ve 689 </w:t>
      </w:r>
      <w:proofErr w:type="spellStart"/>
      <w:r w:rsidRPr="004D216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D2161">
        <w:rPr>
          <w:rFonts w:ascii="Times New Roman" w:hAnsi="Times New Roman" w:cs="Times New Roman"/>
          <w:sz w:val="24"/>
          <w:szCs w:val="24"/>
        </w:rPr>
        <w:t xml:space="preserve"> parsellerde 3367 sayılı yasa kapsamında İl Özel idaresince yapılan 1/5000 ölçekli Nazım İmar Planı Değişikliği ile  1/1000 ölçekli Uygulama İmar Planı Değişikliği ve  1/5000 ölçekli  İlave Nazım İmar Planı ile  1/1000 ölçekli İlave Uygulama imar Planının onaylanıp onaylanmayacağı konusu ile ilgili  İmar ve  Bayındırlık Komisyonu Raporunun görüşülmesi ve oylanması.</w:t>
      </w: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5-)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İlimiz Merkez Çayırlı Köyü 4433, 4434, 4435, 4436, 4437 ve 4438 </w:t>
      </w:r>
      <w:proofErr w:type="spellStart"/>
      <w:r w:rsidRPr="004D216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D2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161">
        <w:rPr>
          <w:rFonts w:ascii="Times New Roman" w:hAnsi="Times New Roman" w:cs="Times New Roman"/>
          <w:sz w:val="24"/>
          <w:szCs w:val="24"/>
        </w:rPr>
        <w:t>parselde  yol</w:t>
      </w:r>
      <w:proofErr w:type="gramEnd"/>
      <w:r w:rsidRPr="004D2161">
        <w:rPr>
          <w:rFonts w:ascii="Times New Roman" w:hAnsi="Times New Roman" w:cs="Times New Roman"/>
          <w:sz w:val="24"/>
          <w:szCs w:val="24"/>
        </w:rPr>
        <w:t xml:space="preserve"> amaçlı  yapılan 1/1000 ölçekli Uygulama İmar Planı Değişikliğinin onaylanıp onaylanmayacağı konusu ile ilgili  İmar ve  Bayındırlık Komisyonu Raporunun görüşülmesi ve oylanması.</w:t>
      </w: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6-)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</w:t>
      </w:r>
      <w:r w:rsidRPr="004D2161">
        <w:rPr>
          <w:rFonts w:ascii="Times New Roman" w:hAnsi="Times New Roman" w:cs="Times New Roman"/>
          <w:color w:val="000000"/>
          <w:sz w:val="24"/>
          <w:szCs w:val="24"/>
        </w:rPr>
        <w:t>İlimiz  Merkez  Koyunlu Köyü 651, 653, 675, 4110 ve 4111 </w:t>
      </w:r>
      <w:proofErr w:type="spellStart"/>
      <w:r w:rsidRPr="004D2161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4D2161">
        <w:rPr>
          <w:rFonts w:ascii="Times New Roman" w:hAnsi="Times New Roman" w:cs="Times New Roman"/>
          <w:color w:val="000000"/>
          <w:sz w:val="24"/>
          <w:szCs w:val="24"/>
        </w:rPr>
        <w:t xml:space="preserve"> parsellerde yapılan 1/5000 ölçekli Nazım İmar </w:t>
      </w:r>
      <w:proofErr w:type="gramStart"/>
      <w:r w:rsidRPr="004D2161">
        <w:rPr>
          <w:rFonts w:ascii="Times New Roman" w:hAnsi="Times New Roman" w:cs="Times New Roman"/>
          <w:color w:val="000000"/>
          <w:sz w:val="24"/>
          <w:szCs w:val="24"/>
        </w:rPr>
        <w:t>Planı  Değişikliği</w:t>
      </w:r>
      <w:proofErr w:type="gramEnd"/>
      <w:r w:rsidRPr="004D2161">
        <w:rPr>
          <w:rFonts w:ascii="Times New Roman" w:hAnsi="Times New Roman" w:cs="Times New Roman"/>
          <w:color w:val="000000"/>
          <w:sz w:val="24"/>
          <w:szCs w:val="24"/>
        </w:rPr>
        <w:t xml:space="preserve">  ile  1/1000 ölçekli Uygulama İmar Planı Değişikliğinin   </w:t>
      </w:r>
      <w:r w:rsidRPr="004D2161">
        <w:rPr>
          <w:rFonts w:ascii="Times New Roman" w:hAnsi="Times New Roman" w:cs="Times New Roman"/>
          <w:sz w:val="24"/>
          <w:szCs w:val="24"/>
        </w:rPr>
        <w:t>onaylanıp onaylanmayacağı konusu ile ilgili  İmar ve  Bayındırlık Komisyonu Raporunun görüşülmesi ve oylanması.</w:t>
      </w:r>
    </w:p>
    <w:p w:rsidR="00456504" w:rsidRPr="004D2161" w:rsidRDefault="00456504" w:rsidP="00456504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4D216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D2161">
        <w:rPr>
          <w:rFonts w:ascii="Times New Roman" w:hAnsi="Times New Roman" w:cs="Times New Roman"/>
          <w:b/>
          <w:sz w:val="24"/>
          <w:szCs w:val="24"/>
        </w:rPr>
        <w:t>-)</w:t>
      </w:r>
      <w:r w:rsidRPr="004D2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161">
        <w:rPr>
          <w:rFonts w:ascii="Times New Roman" w:hAnsi="Times New Roman" w:cs="Times New Roman"/>
          <w:sz w:val="24"/>
          <w:szCs w:val="24"/>
        </w:rPr>
        <w:t>Gelecek  birleşim</w:t>
      </w:r>
      <w:proofErr w:type="gramEnd"/>
      <w:r w:rsidRPr="004D2161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456504" w:rsidRPr="004D2161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4D2161" w:rsidRDefault="00456504" w:rsidP="004565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456504" w:rsidRPr="004D2161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61">
        <w:rPr>
          <w:rFonts w:ascii="Times New Roman" w:hAnsi="Times New Roman" w:cs="Times New Roman"/>
          <w:b/>
          <w:sz w:val="24"/>
          <w:szCs w:val="24"/>
        </w:rPr>
        <w:tab/>
      </w:r>
      <w:r w:rsidRPr="004D2161">
        <w:rPr>
          <w:rFonts w:ascii="Times New Roman" w:hAnsi="Times New Roman" w:cs="Times New Roman"/>
          <w:b/>
          <w:sz w:val="24"/>
          <w:szCs w:val="24"/>
        </w:rPr>
        <w:tab/>
      </w:r>
      <w:r w:rsidRPr="004D216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D2161">
        <w:rPr>
          <w:rFonts w:ascii="Times New Roman" w:hAnsi="Times New Roman" w:cs="Times New Roman"/>
          <w:b/>
          <w:sz w:val="24"/>
          <w:szCs w:val="24"/>
        </w:rPr>
        <w:tab/>
      </w:r>
      <w:r w:rsidRPr="004D2161">
        <w:rPr>
          <w:rFonts w:ascii="Times New Roman" w:hAnsi="Times New Roman" w:cs="Times New Roman"/>
          <w:b/>
          <w:sz w:val="24"/>
          <w:szCs w:val="24"/>
        </w:rPr>
        <w:tab/>
      </w:r>
      <w:r w:rsidRPr="004D216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</w:p>
    <w:p w:rsidR="00456504" w:rsidRPr="004D2161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4D2161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64" w:rsidRPr="000B595E" w:rsidRDefault="00ED406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0B595E" w:rsidRDefault="00456504" w:rsidP="00456504">
      <w:pPr>
        <w:widowControl w:val="0"/>
        <w:tabs>
          <w:tab w:val="left" w:pos="5245"/>
        </w:tabs>
        <w:spacing w:after="0" w:line="240" w:lineRule="auto"/>
        <w:ind w:left="1" w:hanging="143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926F40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56504" w:rsidRPr="00926F40" w:rsidRDefault="00456504" w:rsidP="00456504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56504" w:rsidRPr="00926F40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56504" w:rsidRPr="00926F40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926F40" w:rsidRDefault="00456504" w:rsidP="0045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926F40" w:rsidRDefault="00456504" w:rsidP="00456504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26F4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26F40">
        <w:rPr>
          <w:rStyle w:val="Gl"/>
          <w:rFonts w:ascii="Times New Roman" w:hAnsi="Times New Roman" w:cs="Times New Roman"/>
          <w:sz w:val="24"/>
          <w:szCs w:val="24"/>
        </w:rPr>
        <w:t>MECLİSİNİN  2020</w:t>
      </w:r>
      <w:proofErr w:type="gramEnd"/>
      <w:r w:rsidRPr="00926F4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56504" w:rsidRPr="00926F40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6F40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56504" w:rsidRPr="00926F40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BEŞİNCİ   BİRLEŞİM</w:t>
      </w:r>
      <w:proofErr w:type="gramEnd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56504" w:rsidRPr="00926F40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504" w:rsidRPr="00926F40" w:rsidRDefault="00456504" w:rsidP="004565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.12.2020  Pazartesi </w:t>
      </w:r>
    </w:p>
    <w:p w:rsidR="00456504" w:rsidRPr="00926F40" w:rsidRDefault="00456504" w:rsidP="004565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56504" w:rsidRPr="00926F40" w:rsidRDefault="00456504" w:rsidP="00456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926F4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926F4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>1 -)</w:t>
      </w:r>
      <w:r w:rsidRPr="00926F4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926F4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56504" w:rsidRPr="00926F40" w:rsidRDefault="00456504" w:rsidP="00456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926F40">
        <w:rPr>
          <w:rFonts w:ascii="Times New Roman" w:hAnsi="Times New Roman" w:cs="Times New Roman"/>
          <w:sz w:val="24"/>
          <w:szCs w:val="24"/>
        </w:rPr>
        <w:t>İlimiz Altunhisar İlçesi  </w:t>
      </w:r>
      <w:proofErr w:type="spellStart"/>
      <w:r w:rsidRPr="00926F40">
        <w:rPr>
          <w:rFonts w:ascii="Times New Roman" w:hAnsi="Times New Roman" w:cs="Times New Roman"/>
          <w:sz w:val="24"/>
          <w:szCs w:val="24"/>
        </w:rPr>
        <w:t>Uluören</w:t>
      </w:r>
      <w:proofErr w:type="spellEnd"/>
      <w:r w:rsidRPr="00926F40">
        <w:rPr>
          <w:rFonts w:ascii="Times New Roman" w:hAnsi="Times New Roman" w:cs="Times New Roman"/>
          <w:sz w:val="24"/>
          <w:szCs w:val="24"/>
        </w:rPr>
        <w:t xml:space="preserve"> Köyü  1807 </w:t>
      </w:r>
      <w:proofErr w:type="spellStart"/>
      <w:r w:rsidRPr="00926F4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26F40">
        <w:rPr>
          <w:rFonts w:ascii="Times New Roman" w:hAnsi="Times New Roman" w:cs="Times New Roman"/>
          <w:sz w:val="24"/>
          <w:szCs w:val="24"/>
        </w:rPr>
        <w:t xml:space="preserve"> parselde 3367 sayılı yasa kapsamında İl Özel idaresince yapılan 1/5000 </w:t>
      </w:r>
      <w:proofErr w:type="gramStart"/>
      <w:r w:rsidRPr="00926F40">
        <w:rPr>
          <w:rFonts w:ascii="Times New Roman" w:hAnsi="Times New Roman" w:cs="Times New Roman"/>
          <w:sz w:val="24"/>
          <w:szCs w:val="24"/>
        </w:rPr>
        <w:t>ölçekli  Nazım</w:t>
      </w:r>
      <w:proofErr w:type="gramEnd"/>
      <w:r w:rsidRPr="00926F40">
        <w:rPr>
          <w:rFonts w:ascii="Times New Roman" w:hAnsi="Times New Roman" w:cs="Times New Roman"/>
          <w:sz w:val="24"/>
          <w:szCs w:val="24"/>
        </w:rPr>
        <w:t xml:space="preserve"> İmar Planı  ile  1/1000 ölçekli Uygulama İmar Planının onaylanıp onaylanmayacağı konusunun görüşülmesi.</w:t>
      </w:r>
    </w:p>
    <w:p w:rsidR="00456504" w:rsidRPr="00926F40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926F40">
        <w:rPr>
          <w:rFonts w:ascii="Times New Roman" w:eastAsia="Times New Roman" w:hAnsi="Times New Roman" w:cs="Times New Roman"/>
          <w:sz w:val="24"/>
          <w:szCs w:val="24"/>
        </w:rPr>
        <w:t>İl Özel İdaresi Makine parkında bulunan Makine ve Ekipmanların</w:t>
      </w:r>
      <w:r w:rsidRPr="00926F40">
        <w:rPr>
          <w:rFonts w:ascii="Times New Roman" w:hAnsi="Times New Roman" w:cs="Times New Roman"/>
          <w:sz w:val="24"/>
          <w:szCs w:val="24"/>
        </w:rPr>
        <w:t xml:space="preserve"> İl özel idaresinin asli görevlerini aksatmamak kaydı ile boş zamanlarda değerlendirilmek </w:t>
      </w:r>
      <w:proofErr w:type="gramStart"/>
      <w:r w:rsidRPr="00926F40">
        <w:rPr>
          <w:rFonts w:ascii="Times New Roman" w:hAnsi="Times New Roman" w:cs="Times New Roman"/>
          <w:sz w:val="24"/>
          <w:szCs w:val="24"/>
        </w:rPr>
        <w:t>üzere  2021</w:t>
      </w:r>
      <w:proofErr w:type="gramEnd"/>
      <w:r w:rsidRPr="00926F40">
        <w:rPr>
          <w:rFonts w:ascii="Times New Roman" w:hAnsi="Times New Roman" w:cs="Times New Roman"/>
          <w:sz w:val="24"/>
          <w:szCs w:val="24"/>
        </w:rPr>
        <w:t xml:space="preserve"> yılında uygulanacak Makine Ekipman Kiralama  Bedellerinin belirlenmesi konusunun görüşülmesi.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>5-)</w:t>
      </w:r>
      <w:r w:rsidRPr="00926F40">
        <w:rPr>
          <w:rFonts w:ascii="Times New Roman" w:hAnsi="Times New Roman" w:cs="Times New Roman"/>
          <w:sz w:val="24"/>
          <w:szCs w:val="24"/>
        </w:rPr>
        <w:t xml:space="preserve"> İlimiz Çiftlik İlçesi Kitreli Köyü bütününde İmar Planı Revizyonu yapılarak 1/5000 ölçekli Nazım İmar Planı yapılması ve 1/1000 ölçekli Uygulama İmar Planının Nazım İmar Planına uygun hale getirilmesi </w:t>
      </w:r>
      <w:proofErr w:type="gramStart"/>
      <w:r w:rsidRPr="00926F40">
        <w:rPr>
          <w:rFonts w:ascii="Times New Roman" w:hAnsi="Times New Roman" w:cs="Times New Roman"/>
          <w:sz w:val="24"/>
          <w:szCs w:val="24"/>
        </w:rPr>
        <w:t>konusunun  görüşülmesi</w:t>
      </w:r>
      <w:proofErr w:type="gramEnd"/>
      <w:r w:rsidRPr="00926F40">
        <w:rPr>
          <w:rFonts w:ascii="Times New Roman" w:hAnsi="Times New Roman" w:cs="Times New Roman"/>
          <w:sz w:val="24"/>
          <w:szCs w:val="24"/>
        </w:rPr>
        <w:t>.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 Mülkiyeti İl Özel İdaresine </w:t>
      </w:r>
      <w:proofErr w:type="gramStart"/>
      <w:r w:rsidRPr="00926F40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 Çiftlik İlçesi Yeni Mahalle  İkizce Mevkii  223 ada 7 </w:t>
      </w:r>
      <w:proofErr w:type="spellStart"/>
      <w:r w:rsidRPr="00926F40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(10.645,34 m</w:t>
      </w:r>
      <w:r w:rsidRPr="00926F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)  parselde kayıtlı 2 Katlı </w:t>
      </w:r>
      <w:proofErr w:type="spellStart"/>
      <w:r w:rsidRPr="00926F40">
        <w:rPr>
          <w:rFonts w:ascii="Times New Roman" w:hAnsi="Times New Roman" w:cs="Times New Roman"/>
          <w:color w:val="000000"/>
          <w:sz w:val="24"/>
          <w:szCs w:val="24"/>
        </w:rPr>
        <w:t>Kargir</w:t>
      </w:r>
      <w:proofErr w:type="spell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Bina ve Arsası vasıflı taşınmazın satışının yapılıp yapılmayacağı konusunun görüşülmesi.</w:t>
      </w:r>
    </w:p>
    <w:p w:rsidR="00456504" w:rsidRPr="00926F40" w:rsidRDefault="00456504" w:rsidP="00456504">
      <w:pPr>
        <w:pStyle w:val="AralkYok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F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7-)</w:t>
      </w:r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Mülkiyeti  İl Özel idaresine ait  İlimiz Ulukışla İlçesi </w:t>
      </w:r>
      <w:proofErr w:type="spellStart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>Çiftehan</w:t>
      </w:r>
      <w:proofErr w:type="spellEnd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Köyü  460 </w:t>
      </w:r>
      <w:proofErr w:type="spellStart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>nolu</w:t>
      </w:r>
      <w:proofErr w:type="spellEnd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(3.680,00 m² )  parselde kayıtlı taşınmaz üzerinde bulunan 4 adet dükkan ile 162 ada  1 </w:t>
      </w:r>
      <w:proofErr w:type="spellStart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>nolu</w:t>
      </w:r>
      <w:proofErr w:type="spellEnd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( 922,31 m²  )  parselde kayıtlı taşınmaz üzerinde bulunan 13 adet dükkanın  3 yıl </w:t>
      </w:r>
      <w:proofErr w:type="gramStart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>dan</w:t>
      </w:r>
      <w:proofErr w:type="gramEnd"/>
      <w:r w:rsidRPr="009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fazla süreyle kiraya verilip verilmeyeceği konusunun görüşülmesi. </w:t>
      </w:r>
    </w:p>
    <w:p w:rsidR="00456504" w:rsidRPr="00926F40" w:rsidRDefault="00456504" w:rsidP="00456504">
      <w:pPr>
        <w:pStyle w:val="AralkYok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6F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8-)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>Mülkiyeti İl Özel 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resine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Merkez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> Aktaş Kasabası Devlet Mahallesinde bulunan  ve  ekli listede tapu bilgileri verilen 131 Adet taşınmazın satışının yapılıp yapılmayacağı konusunun görüşülmesi.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>9-)</w:t>
      </w:r>
      <w:r w:rsidRPr="00926F40">
        <w:rPr>
          <w:rFonts w:ascii="Times New Roman" w:hAnsi="Times New Roman" w:cs="Times New Roman"/>
          <w:sz w:val="24"/>
          <w:szCs w:val="24"/>
        </w:rPr>
        <w:t xml:space="preserve">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>İma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Planı Alt Yapı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Giderleri  2021</w:t>
      </w:r>
      <w:proofErr w:type="gram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yılı  hizmet karşılığı </w:t>
      </w:r>
      <w:r w:rsidRPr="00926F40">
        <w:rPr>
          <w:rFonts w:ascii="Times New Roman" w:hAnsi="Times New Roman" w:cs="Times New Roman"/>
          <w:sz w:val="24"/>
          <w:szCs w:val="24"/>
        </w:rPr>
        <w:t xml:space="preserve">ücret tarifesinin belirlenmesi  ve yine  ifraz, tevhit, 18.madde  </w:t>
      </w:r>
      <w:proofErr w:type="spellStart"/>
      <w:r w:rsidRPr="00926F40">
        <w:rPr>
          <w:rFonts w:ascii="Times New Roman" w:hAnsi="Times New Roman" w:cs="Times New Roman"/>
          <w:sz w:val="24"/>
          <w:szCs w:val="24"/>
        </w:rPr>
        <w:t>vb.uuygulamalardan</w:t>
      </w:r>
      <w:proofErr w:type="spellEnd"/>
      <w:r w:rsidRPr="00926F40">
        <w:rPr>
          <w:rFonts w:ascii="Times New Roman" w:hAnsi="Times New Roman" w:cs="Times New Roman"/>
          <w:sz w:val="24"/>
          <w:szCs w:val="24"/>
        </w:rPr>
        <w:t xml:space="preserve"> 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hizmet karşılığı </w:t>
      </w:r>
      <w:r w:rsidRPr="00926F40">
        <w:rPr>
          <w:rFonts w:ascii="Times New Roman" w:hAnsi="Times New Roman" w:cs="Times New Roman"/>
          <w:sz w:val="24"/>
          <w:szCs w:val="24"/>
        </w:rPr>
        <w:t>ücret  alınıp  alınmayacağı   konusu ile ilgili  Plan ve Bütçe Komisyonu, Çeşitli İşler Komisyonu  ile İmar ve Bayındırlık  Komisyonu Raporunun görüşülmesi ve oylanması.</w:t>
      </w:r>
    </w:p>
    <w:p w:rsidR="00456504" w:rsidRPr="00926F40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>10-)</w:t>
      </w:r>
      <w:r w:rsidRPr="00926F40">
        <w:rPr>
          <w:rFonts w:ascii="Times New Roman" w:hAnsi="Times New Roman" w:cs="Times New Roman"/>
          <w:sz w:val="24"/>
          <w:szCs w:val="24"/>
        </w:rPr>
        <w:t xml:space="preserve"> 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>İlimiz Ulukışla İlçesi Tepeköy Köyü 115 ada 1, 2, 3, 4, 5, 19 ve 116 ada 9, 10, 18, 20 </w:t>
      </w:r>
      <w:proofErr w:type="spellStart"/>
      <w:r w:rsidRPr="00926F40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parsellerde Sanayi Alanı amaçlı yapılan 1/5000 ölçekli Nazım İmar </w:t>
      </w:r>
      <w:proofErr w:type="gramStart"/>
      <w:r w:rsidRPr="00926F40">
        <w:rPr>
          <w:rFonts w:ascii="Times New Roman" w:hAnsi="Times New Roman" w:cs="Times New Roman"/>
          <w:color w:val="000000"/>
          <w:sz w:val="24"/>
          <w:szCs w:val="24"/>
        </w:rPr>
        <w:t>Planı  ile</w:t>
      </w:r>
      <w:proofErr w:type="gramEnd"/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1/1000 ölçekli Uygulama İmar  Planının </w:t>
      </w:r>
      <w:r w:rsidRPr="00926F40">
        <w:rPr>
          <w:rFonts w:ascii="Times New Roman" w:hAnsi="Times New Roman" w:cs="Times New Roman"/>
          <w:sz w:val="24"/>
          <w:szCs w:val="24"/>
        </w:rPr>
        <w:t>onaylanıp onaylanmayacağı konusu ile ilgili</w:t>
      </w:r>
      <w:r w:rsidRPr="00926F40">
        <w:rPr>
          <w:rFonts w:ascii="Times New Roman" w:hAnsi="Times New Roman" w:cs="Times New Roman"/>
          <w:color w:val="000000"/>
          <w:sz w:val="24"/>
          <w:szCs w:val="24"/>
        </w:rPr>
        <w:t xml:space="preserve"> İmar ve  Bayındırlık  Komisyonu, Köylere Yönelik  Hizmetler Komisyonu,  Çevre ve  Sağlık Komisyonu, Çeşitli İşler Komisyonu  ile  İnceleme Araştırma   Komisyonu </w:t>
      </w:r>
      <w:r w:rsidRPr="00926F40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456504" w:rsidRPr="00926F40" w:rsidRDefault="00456504" w:rsidP="00456504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926F4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26F40">
        <w:rPr>
          <w:rFonts w:ascii="Times New Roman" w:hAnsi="Times New Roman" w:cs="Times New Roman"/>
          <w:b/>
          <w:sz w:val="24"/>
          <w:szCs w:val="24"/>
        </w:rPr>
        <w:t>-)</w:t>
      </w:r>
      <w:r w:rsidRPr="00926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F40">
        <w:rPr>
          <w:rFonts w:ascii="Times New Roman" w:hAnsi="Times New Roman" w:cs="Times New Roman"/>
          <w:sz w:val="24"/>
          <w:szCs w:val="24"/>
        </w:rPr>
        <w:t>Gelecek  toplantı</w:t>
      </w:r>
      <w:proofErr w:type="gramEnd"/>
      <w:r w:rsidRPr="00926F40">
        <w:rPr>
          <w:rFonts w:ascii="Times New Roman" w:hAnsi="Times New Roman" w:cs="Times New Roman"/>
          <w:sz w:val="24"/>
          <w:szCs w:val="24"/>
        </w:rPr>
        <w:t xml:space="preserve">  gün ve saatinin belirlenmesi.</w:t>
      </w:r>
    </w:p>
    <w:p w:rsidR="00456504" w:rsidRPr="00926F40" w:rsidRDefault="00456504" w:rsidP="0045650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926F40" w:rsidRDefault="00456504" w:rsidP="00456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504" w:rsidRPr="00926F40" w:rsidRDefault="00456504" w:rsidP="0045650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40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624367" w:rsidRDefault="00456504" w:rsidP="00ED4064">
      <w:pPr>
        <w:spacing w:after="0" w:line="240" w:lineRule="auto"/>
        <w:jc w:val="both"/>
      </w:pPr>
      <w:r w:rsidRPr="00926F40">
        <w:rPr>
          <w:rFonts w:ascii="Times New Roman" w:hAnsi="Times New Roman" w:cs="Times New Roman"/>
          <w:b/>
          <w:sz w:val="24"/>
          <w:szCs w:val="24"/>
        </w:rPr>
        <w:tab/>
      </w:r>
      <w:r w:rsidRPr="00926F40">
        <w:rPr>
          <w:rFonts w:ascii="Times New Roman" w:hAnsi="Times New Roman" w:cs="Times New Roman"/>
          <w:b/>
          <w:sz w:val="24"/>
          <w:szCs w:val="24"/>
        </w:rPr>
        <w:tab/>
      </w:r>
      <w:r w:rsidRPr="00926F40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926F40">
        <w:rPr>
          <w:rFonts w:ascii="Times New Roman" w:hAnsi="Times New Roman" w:cs="Times New Roman"/>
          <w:b/>
          <w:sz w:val="24"/>
          <w:szCs w:val="24"/>
        </w:rPr>
        <w:tab/>
      </w:r>
      <w:r w:rsidRPr="00926F40">
        <w:rPr>
          <w:rFonts w:ascii="Times New Roman" w:hAnsi="Times New Roman" w:cs="Times New Roman"/>
          <w:b/>
          <w:sz w:val="24"/>
          <w:szCs w:val="24"/>
        </w:rPr>
        <w:tab/>
      </w:r>
      <w:r w:rsidRPr="00926F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Meclis Başkanı</w:t>
      </w:r>
      <w:bookmarkStart w:id="0" w:name="_GoBack"/>
      <w:bookmarkEnd w:id="0"/>
    </w:p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04"/>
    <w:rsid w:val="00007004"/>
    <w:rsid w:val="001F1764"/>
    <w:rsid w:val="00456504"/>
    <w:rsid w:val="008303B1"/>
    <w:rsid w:val="0099567A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650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56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6504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56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2020-12-28T07:32:00Z</dcterms:created>
  <dcterms:modified xsi:type="dcterms:W3CDTF">2020-12-28T07:32:00Z</dcterms:modified>
</cp:coreProperties>
</file>